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上证指数（54）：放量了，就缺再来一根大阳线了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上周的国金视点强调：‘</w:t>
      </w:r>
      <w:r>
        <w:rPr>
          <w:rFonts w:hint="eastAsia" w:ascii="仿宋" w:hAnsi="仿宋" w:eastAsia="仿宋" w:cs="仿宋"/>
          <w:sz w:val="24"/>
          <w:szCs w:val="24"/>
        </w:rPr>
        <w:t>短中期调整并未结束，大盘仍将反复，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5月26日留下的</w:t>
      </w:r>
      <w:r>
        <w:rPr>
          <w:rFonts w:hint="eastAsia" w:ascii="仿宋" w:hAnsi="仿宋" w:eastAsia="仿宋" w:cs="仿宋"/>
          <w:sz w:val="24"/>
          <w:szCs w:val="24"/>
        </w:rPr>
        <w:t>跳空缺口也会在接下来的几日中被补掉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’</w:t>
      </w:r>
      <w:r>
        <w:rPr>
          <w:rFonts w:hint="eastAsia" w:ascii="仿宋" w:hAnsi="仿宋" w:eastAsia="仿宋" w:cs="仿宋"/>
          <w:sz w:val="24"/>
          <w:szCs w:val="24"/>
        </w:rPr>
        <w:t>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2个交易日后，大盘补掉了该缺口，并在本周一再度跳空上攻，值得注意的是，大盘终于放量了。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5261610" cy="3018155"/>
            <wp:effectExtent l="0" t="0" r="15240" b="10795"/>
            <wp:docPr id="1" name="图片 1" descr="上证指数0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上证指数06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既然有量了，那么就缺突破了。从上面的上证指数日K线截图可以清晰的看到：前几周我反复强调的2931重大阻力位，就横亘在面前。要突破这里，需要放更大的量，而且最好不要拖泥带水，毕竟大家都看得出来，目前指标有点背离，需要放量快速突破方可化解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行情有自身的运行逻辑，我们无需去猜，但是盘口的蛛丝马迹能给我们带来信号的指引。很明显，摆在超级主力面前有两种选择，一种是在三角形的支撑线上2931之下的收敛空间内再震荡蓄势一下再上，是最稳妥的；另一种激进方式就是，三天内，带量突破2931并站稳，迅速激发大众的看涨热情，标志就是再来一根放量大阳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3505200" cy="3657600"/>
            <wp:effectExtent l="0" t="0" r="0" b="0"/>
            <wp:docPr id="3" name="图片 3" descr="研究所开户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研究所开户二维码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bookmarkStart w:id="0" w:name="_GoBack"/>
    <w:bookmarkEnd w:id="0"/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6.02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6.02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A9B79BB"/>
    <w:rsid w:val="0BB16ED8"/>
    <w:rsid w:val="0C991768"/>
    <w:rsid w:val="0CDB663F"/>
    <w:rsid w:val="0D66035F"/>
    <w:rsid w:val="0E4C1703"/>
    <w:rsid w:val="105268FF"/>
    <w:rsid w:val="1157571C"/>
    <w:rsid w:val="11BA4254"/>
    <w:rsid w:val="122325C0"/>
    <w:rsid w:val="230A1278"/>
    <w:rsid w:val="28D56412"/>
    <w:rsid w:val="29134E54"/>
    <w:rsid w:val="2BBF1B64"/>
    <w:rsid w:val="2C3B2471"/>
    <w:rsid w:val="2C8949B9"/>
    <w:rsid w:val="2E1D58CB"/>
    <w:rsid w:val="2E4A4142"/>
    <w:rsid w:val="2EBA7103"/>
    <w:rsid w:val="2EBB2315"/>
    <w:rsid w:val="30613E51"/>
    <w:rsid w:val="32BF5BB9"/>
    <w:rsid w:val="335553E5"/>
    <w:rsid w:val="378E1F58"/>
    <w:rsid w:val="3CEE3E9D"/>
    <w:rsid w:val="3D432F38"/>
    <w:rsid w:val="3DEC5FE2"/>
    <w:rsid w:val="41597C5A"/>
    <w:rsid w:val="45F64A66"/>
    <w:rsid w:val="4B226A07"/>
    <w:rsid w:val="4C7046ED"/>
    <w:rsid w:val="4DCE2F23"/>
    <w:rsid w:val="4E3F0049"/>
    <w:rsid w:val="556D42AD"/>
    <w:rsid w:val="58101D32"/>
    <w:rsid w:val="5871205F"/>
    <w:rsid w:val="598B275E"/>
    <w:rsid w:val="5DEC5E94"/>
    <w:rsid w:val="5E5070DB"/>
    <w:rsid w:val="62F71E17"/>
    <w:rsid w:val="630C0212"/>
    <w:rsid w:val="6D3C1358"/>
    <w:rsid w:val="72370D97"/>
    <w:rsid w:val="74036472"/>
    <w:rsid w:val="795B5CA8"/>
    <w:rsid w:val="797D3E2D"/>
    <w:rsid w:val="7B22162E"/>
    <w:rsid w:val="7BB54040"/>
    <w:rsid w:val="7C7D10AB"/>
    <w:rsid w:val="7D9E4E95"/>
    <w:rsid w:val="7E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0</TotalTime>
  <ScaleCrop>false</ScaleCrop>
  <LinksUpToDate>false</LinksUpToDate>
  <CharactersWithSpaces>290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2020-06-02T07:18:21Z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